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8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HITKS-2020000100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哈尔滨工业大学医院全自动模块式血液体液分析仪采购项目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10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（2019年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医疗器械生产许可证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生产商须</w:t>
            </w:r>
            <w:r>
              <w:rPr>
                <w:rFonts w:hint="eastAsia"/>
                <w:sz w:val="24"/>
                <w:lang w:eastAsia="zh-CN"/>
              </w:rPr>
              <w:t>提供，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医疗器械经营许可证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代理商或经销商</w:t>
            </w:r>
            <w:r>
              <w:rPr>
                <w:rFonts w:hint="eastAsia" w:ascii="宋体" w:hAnsi="宋体" w:cs="宋体"/>
                <w:sz w:val="24"/>
                <w:szCs w:val="22"/>
                <w:lang w:eastAsia="zh-CN"/>
              </w:rPr>
              <w:t>须提供，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6EC4CF2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9DC5C7C"/>
    <w:rsid w:val="5B9B234D"/>
    <w:rsid w:val="5C361867"/>
    <w:rsid w:val="647129DA"/>
    <w:rsid w:val="6DF85793"/>
    <w:rsid w:val="6ED01CBF"/>
    <w:rsid w:val="6EE04D36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2020-11-09T06:17:05Z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