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220"/>
        <w:gridCol w:w="912"/>
        <w:gridCol w:w="4449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HITZB-2022000045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</w:rPr>
              <w:t>哈尔滨工业大学电梯维保服务采购项目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线上报名</w:t>
            </w:r>
          </w:p>
          <w:p>
            <w:pPr>
              <w:widowControl/>
              <w:jc w:val="left"/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联系人：王莹莹；联系电话：0451-55671212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4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哈尔滨工业大学招标采购项目投标报名登记表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《特种设备安装改造维修许可证（电梯）》或《特种设备生产许可证》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中小企业声明函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（按《政府采购促进中小企业发展管理办法》格式提供）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供应商诚信承诺书</w:t>
            </w:r>
          </w:p>
        </w:tc>
        <w:tc>
          <w:tcPr>
            <w:tcW w:w="9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4449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加盖企业公章的扫描件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公章），同时将相关材料装订到投标文件中。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hAnsi="??"/>
                <w:kern w:val="0"/>
                <w:sz w:val="24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认真准备材料，资料不全，报名将不予受理。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被授权人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NkMjdlNmEwZjQ0ZmEzOTc5ODg5ZDQwYTIyYTM0NDUifQ=="/>
  </w:docVars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A7A6F27"/>
    <w:rsid w:val="3405743D"/>
    <w:rsid w:val="38AC38B4"/>
    <w:rsid w:val="3E0064D0"/>
    <w:rsid w:val="3F480591"/>
    <w:rsid w:val="4126090E"/>
    <w:rsid w:val="48DD2E4F"/>
    <w:rsid w:val="4C673568"/>
    <w:rsid w:val="4E7E4BEC"/>
    <w:rsid w:val="50473486"/>
    <w:rsid w:val="534449AC"/>
    <w:rsid w:val="56257A71"/>
    <w:rsid w:val="58476E29"/>
    <w:rsid w:val="5BE255DB"/>
    <w:rsid w:val="629C6EBE"/>
    <w:rsid w:val="632A77BD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364</Words>
  <Characters>398</Characters>
  <Lines>3</Lines>
  <Paragraphs>1</Paragraphs>
  <TotalTime>1</TotalTime>
  <ScaleCrop>false</ScaleCrop>
  <LinksUpToDate>false</LinksUpToDate>
  <CharactersWithSpaces>466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2022-09-04T04:26:11Z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2B4F16FDE3BD40DBBEAB82ADFDEB5F2C</vt:lpwstr>
  </property>
</Properties>
</file>